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846" w:rsidRDefault="006A4D91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A4D91">
        <w:rPr>
          <w:rFonts w:ascii="Times New Roman" w:hAnsi="Times New Roman" w:cs="Times New Roman"/>
          <w:b/>
          <w:sz w:val="28"/>
          <w:szCs w:val="28"/>
        </w:rPr>
        <w:t>Камский транспортный прокурор разъясняет:</w:t>
      </w:r>
    </w:p>
    <w:p w:rsidR="0020178F" w:rsidRPr="0020178F" w:rsidRDefault="0020178F" w:rsidP="00201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20178F">
        <w:rPr>
          <w:rFonts w:ascii="Times New Roman" w:hAnsi="Times New Roman" w:cs="Times New Roman"/>
          <w:bCs/>
          <w:sz w:val="28"/>
          <w:szCs w:val="28"/>
        </w:rPr>
        <w:t xml:space="preserve"> недопустимости взимания платы с родителей за приобретение учебников и учебных пособий</w:t>
      </w:r>
      <w:bookmarkEnd w:id="0"/>
      <w:r w:rsidRPr="0020178F">
        <w:rPr>
          <w:rFonts w:ascii="Times New Roman" w:hAnsi="Times New Roman" w:cs="Times New Roman"/>
          <w:bCs/>
          <w:sz w:val="28"/>
          <w:szCs w:val="28"/>
        </w:rPr>
        <w:t xml:space="preserve"> для обучающихся в общеобразовательных учебных организациях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Pr="002017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178F" w:rsidRPr="0020178F" w:rsidRDefault="0020178F" w:rsidP="00201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Письма </w:t>
      </w:r>
      <w:proofErr w:type="spellStart"/>
      <w:r w:rsidRPr="0020178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20178F">
        <w:rPr>
          <w:rFonts w:ascii="Times New Roman" w:hAnsi="Times New Roman" w:cs="Times New Roman"/>
          <w:sz w:val="28"/>
          <w:szCs w:val="28"/>
        </w:rPr>
        <w:t xml:space="preserve"> России от 02.11.2022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20178F">
        <w:rPr>
          <w:rFonts w:ascii="Times New Roman" w:hAnsi="Times New Roman" w:cs="Times New Roman"/>
          <w:sz w:val="28"/>
          <w:szCs w:val="28"/>
        </w:rPr>
        <w:t xml:space="preserve"> АЗ-1520/04</w:t>
      </w:r>
      <w:r w:rsidRPr="0020178F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20178F">
        <w:rPr>
          <w:rFonts w:ascii="Times New Roman" w:hAnsi="Times New Roman" w:cs="Times New Roman"/>
          <w:sz w:val="28"/>
          <w:szCs w:val="28"/>
        </w:rPr>
        <w:t>Об обеспечении учебными изданиями (учебниками и учебными пособиями) обучающихся в 2022/23 учебном году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20178F">
        <w:rPr>
          <w:rFonts w:ascii="Times New Roman" w:hAnsi="Times New Roman" w:cs="Times New Roman"/>
          <w:sz w:val="28"/>
          <w:szCs w:val="28"/>
        </w:rPr>
        <w:t xml:space="preserve">к полномочиям региональных органов власти относится организация обеспечения муниципальных образовательных организаций и образовательных организаций субъектов РФ учебниками в соответствии с федеральным перечнем учебников. </w:t>
      </w:r>
    </w:p>
    <w:p w:rsidR="0020178F" w:rsidRPr="0020178F" w:rsidRDefault="0020178F" w:rsidP="00201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 xml:space="preserve">Кроме того, обучающимся, осваивающим основные образовательные программы за счет бюджетных ассигнований федерального бюджета, бюджетов РФ и местных бюджетов, учебники и учебные пособия предоставляются в пользование бесплатно на время получения образования. </w:t>
      </w:r>
    </w:p>
    <w:p w:rsidR="0020178F" w:rsidRPr="0020178F" w:rsidRDefault="0020178F" w:rsidP="0020178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178F">
        <w:rPr>
          <w:rFonts w:ascii="Times New Roman" w:hAnsi="Times New Roman" w:cs="Times New Roman"/>
          <w:sz w:val="28"/>
          <w:szCs w:val="28"/>
        </w:rPr>
        <w:t xml:space="preserve">Таким образом, установление и взимание с родителей (законных представителей) обучающихся платы за образовательные услуги и иные мероприятия, финансовое обеспечение которых осуществляется за счет бюджетных средств, прямо противоречит законодательству РФ. </w:t>
      </w:r>
    </w:p>
    <w:p w:rsidR="0020178F" w:rsidRPr="006A4D91" w:rsidRDefault="0020178F" w:rsidP="006A4D9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20178F" w:rsidRPr="006A4D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D91"/>
    <w:rsid w:val="0020178F"/>
    <w:rsid w:val="00491846"/>
    <w:rsid w:val="006A4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5AC98"/>
  <w15:chartTrackingRefBased/>
  <w15:docId w15:val="{5DF905DB-858F-4DAC-9891-56383D06F5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1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23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2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Султанова Диляра Фаязовна</dc:creator>
  <cp:keywords/>
  <dc:description/>
  <cp:lastModifiedBy>Султанова Диляра Фаязовна</cp:lastModifiedBy>
  <cp:revision>2</cp:revision>
  <dcterms:created xsi:type="dcterms:W3CDTF">2022-12-15T08:10:00Z</dcterms:created>
  <dcterms:modified xsi:type="dcterms:W3CDTF">2022-12-15T08:10:00Z</dcterms:modified>
</cp:coreProperties>
</file>